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6C" w:rsidRDefault="00956653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80390" cy="791845"/>
            <wp:effectExtent l="0" t="0" r="0" b="0"/>
            <wp:docPr id="1" name="Picture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МЕЛІТОПОЛЬСЬКОЇ МІСЬКОЇ РАДИ</w:t>
      </w: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Запорізької області</w:t>
      </w:r>
    </w:p>
    <w:p w:rsidR="002A126C" w:rsidRPr="00FF19AE" w:rsidRDefault="002A126C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Р О З П О Р Я Д Ж Е Н Н Я</w:t>
      </w: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міського голови</w:t>
      </w:r>
    </w:p>
    <w:p w:rsidR="002A126C" w:rsidRPr="00FF19AE" w:rsidRDefault="00E8719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14.01.2019</w:t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21-р</w:t>
      </w:r>
    </w:p>
    <w:p w:rsidR="002A126C" w:rsidRDefault="002A126C">
      <w:pPr>
        <w:pStyle w:val="aa"/>
        <w:jc w:val="center"/>
        <w:rPr>
          <w:sz w:val="28"/>
          <w:szCs w:val="28"/>
          <w:lang w:val="uk-UA"/>
        </w:rPr>
      </w:pPr>
    </w:p>
    <w:p w:rsidR="00E378F8" w:rsidRPr="00FF19AE" w:rsidRDefault="00E378F8">
      <w:pPr>
        <w:pStyle w:val="aa"/>
        <w:jc w:val="center"/>
        <w:rPr>
          <w:sz w:val="28"/>
          <w:szCs w:val="28"/>
          <w:lang w:val="uk-UA"/>
        </w:rPr>
      </w:pPr>
    </w:p>
    <w:p w:rsidR="00ED3881" w:rsidRPr="008D24F6" w:rsidRDefault="0095665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24F6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паспорта міської програми «</w:t>
      </w:r>
      <w:r w:rsidR="007D2972" w:rsidRPr="008D24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Соціальне замовлення </w:t>
      </w:r>
      <w:r w:rsidR="00BB3CB2" w:rsidRPr="008D24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КП «Телерадіокомпанія «Мелітополь» Мелітопольської міської ради Запорізької області</w:t>
      </w:r>
      <w:r w:rsidR="00D35EFD" w:rsidRPr="008D24F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24398F" w:rsidRPr="008D24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F1500" w:rsidRDefault="009F1500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24F6" w:rsidRDefault="00783E68" w:rsidP="00783E68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Керуючись Законом України «Про місцеве самоврядування в Україні», в</w:t>
      </w:r>
      <w:r w:rsidRPr="00FF19AE">
        <w:rPr>
          <w:rFonts w:ascii="Times New Roman" w:hAnsi="Times New Roman"/>
          <w:sz w:val="28"/>
          <w:szCs w:val="28"/>
          <w:lang w:val="uk-UA"/>
        </w:rPr>
        <w:t>ідповідно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>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наказу Міністерства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фінансів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31703">
        <w:rPr>
          <w:rFonts w:ascii="Times New Roman" w:hAnsi="Times New Roman"/>
          <w:sz w:val="28"/>
          <w:szCs w:val="28"/>
          <w:lang w:val="uk-UA"/>
        </w:rPr>
        <w:t xml:space="preserve">12.12.2011 №1605 «Про внесення змін до наказу Міністерства фінансів України від </w:t>
      </w:r>
      <w:r w:rsidRPr="00FF19AE">
        <w:rPr>
          <w:rFonts w:ascii="Times New Roman" w:hAnsi="Times New Roman"/>
          <w:sz w:val="28"/>
          <w:szCs w:val="28"/>
          <w:lang w:val="uk-UA"/>
        </w:rPr>
        <w:t>29.12.2002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>№1098»</w:t>
      </w:r>
      <w:r w:rsidR="00231703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від </w:t>
      </w:r>
      <w:r w:rsidR="00231703">
        <w:rPr>
          <w:rFonts w:ascii="Times New Roman" w:hAnsi="Times New Roman"/>
          <w:sz w:val="28"/>
          <w:szCs w:val="28"/>
          <w:lang w:val="uk-UA"/>
        </w:rPr>
        <w:t>29.12.2016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170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F19AE">
        <w:rPr>
          <w:rFonts w:ascii="Times New Roman" w:hAnsi="Times New Roman"/>
          <w:sz w:val="28"/>
          <w:szCs w:val="28"/>
          <w:lang w:val="uk-UA"/>
        </w:rPr>
        <w:t>№</w:t>
      </w:r>
      <w:r w:rsidR="00231703">
        <w:rPr>
          <w:rFonts w:ascii="Times New Roman" w:hAnsi="Times New Roman"/>
          <w:sz w:val="28"/>
          <w:szCs w:val="28"/>
          <w:lang w:val="uk-UA"/>
        </w:rPr>
        <w:t>883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-р </w:t>
      </w:r>
      <w:r w:rsidR="002317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>«Про затвердження форм</w:t>
      </w:r>
      <w:r w:rsidR="00231703">
        <w:rPr>
          <w:rFonts w:ascii="Times New Roman" w:hAnsi="Times New Roman"/>
          <w:sz w:val="28"/>
          <w:szCs w:val="28"/>
          <w:lang w:val="uk-UA"/>
        </w:rPr>
        <w:t>и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паспортів </w:t>
      </w:r>
      <w:r w:rsidR="00231703">
        <w:rPr>
          <w:rFonts w:ascii="Times New Roman" w:hAnsi="Times New Roman"/>
          <w:sz w:val="28"/>
          <w:szCs w:val="28"/>
          <w:lang w:val="uk-UA"/>
        </w:rPr>
        <w:t>і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звітів бюджетних</w:t>
      </w:r>
      <w:r w:rsidR="00231703">
        <w:rPr>
          <w:rFonts w:ascii="Times New Roman" w:hAnsi="Times New Roman"/>
          <w:sz w:val="28"/>
          <w:szCs w:val="28"/>
          <w:lang w:val="uk-UA"/>
        </w:rPr>
        <w:t xml:space="preserve"> та міських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A5677B">
        <w:rPr>
          <w:rFonts w:ascii="Times New Roman" w:hAnsi="Times New Roman"/>
          <w:sz w:val="28"/>
          <w:szCs w:val="28"/>
          <w:lang w:val="uk-UA"/>
        </w:rPr>
        <w:t>»</w:t>
      </w:r>
    </w:p>
    <w:p w:rsidR="008D24F6" w:rsidRDefault="008D24F6" w:rsidP="00783E68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3E68" w:rsidRDefault="008D24F6" w:rsidP="008D24F6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ЗОБОВ</w:t>
      </w:r>
      <w:r w:rsidRPr="00E8719D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ЯЗУЮ:</w:t>
      </w:r>
    </w:p>
    <w:p w:rsidR="008D24F6" w:rsidRPr="00286D49" w:rsidRDefault="008D24F6" w:rsidP="008D24F6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126C" w:rsidRDefault="008965FE" w:rsidP="005A73C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Затвердити</w:t>
      </w:r>
      <w:r w:rsidRPr="008965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653" w:rsidRPr="00FF19AE">
        <w:rPr>
          <w:rFonts w:ascii="Times New Roman" w:hAnsi="Times New Roman" w:cs="Times New Roman"/>
          <w:sz w:val="28"/>
          <w:szCs w:val="28"/>
          <w:lang w:val="uk-UA"/>
        </w:rPr>
        <w:t>паспорт міської програми</w:t>
      </w:r>
      <w:r w:rsidR="007D29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972" w:rsidRPr="00FF19A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D2972">
        <w:rPr>
          <w:rFonts w:ascii="Times New Roman" w:hAnsi="Times New Roman" w:cs="Times New Roman"/>
          <w:sz w:val="28"/>
          <w:szCs w:val="28"/>
          <w:lang w:val="uk-UA"/>
        </w:rPr>
        <w:t>Соціальне замовлення</w:t>
      </w:r>
      <w:r w:rsidR="009C1B3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D29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B36">
        <w:rPr>
          <w:rFonts w:ascii="Times New Roman" w:hAnsi="Times New Roman" w:cs="Times New Roman"/>
          <w:sz w:val="28"/>
          <w:szCs w:val="28"/>
          <w:lang w:val="uk-UA"/>
        </w:rPr>
        <w:t>КП «Телерадіокомпанія «Мелітополь» Мелітопольської міської ради Запорізької області</w:t>
      </w:r>
      <w:r w:rsidR="007D297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4398F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відповідно до</w:t>
      </w:r>
      <w:r w:rsidR="00D35E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EFD" w:rsidRPr="00BF2383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9F150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F238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35EFD" w:rsidRPr="00BF2383">
        <w:rPr>
          <w:rFonts w:ascii="Times New Roman" w:hAnsi="Times New Roman" w:cs="Times New Roman"/>
          <w:sz w:val="28"/>
          <w:szCs w:val="28"/>
          <w:lang w:val="uk-UA"/>
        </w:rPr>
        <w:t xml:space="preserve"> сесії Мелітопольської міської ради Запорізької області </w:t>
      </w:r>
      <w:r w:rsidR="00D35EFD" w:rsidRPr="00BF238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35EFD" w:rsidRPr="00BF238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</w:t>
      </w:r>
      <w:r w:rsidR="009F1500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D35EFD" w:rsidRPr="00BF23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238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F150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35EFD" w:rsidRPr="00BF2383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9F150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35EFD" w:rsidRPr="00BF238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BF2383">
        <w:rPr>
          <w:rFonts w:ascii="Times New Roman" w:hAnsi="Times New Roman" w:cs="Times New Roman"/>
          <w:sz w:val="28"/>
          <w:szCs w:val="28"/>
          <w:lang w:val="uk-UA"/>
        </w:rPr>
        <w:t>3/</w:t>
      </w:r>
      <w:r w:rsidR="009F1500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467C44" w:rsidRPr="00BF238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5EFD" w:rsidRPr="00BF2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383">
        <w:rPr>
          <w:rFonts w:ascii="Times New Roman" w:hAnsi="Times New Roman" w:cs="Times New Roman"/>
          <w:sz w:val="28"/>
          <w:szCs w:val="28"/>
          <w:lang w:val="uk-UA"/>
        </w:rPr>
        <w:t xml:space="preserve">  (додається).</w:t>
      </w:r>
    </w:p>
    <w:p w:rsidR="002A126C" w:rsidRPr="00E378F8" w:rsidRDefault="009F150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56653" w:rsidRPr="00FF19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65FE" w:rsidRPr="008965FE">
        <w:rPr>
          <w:rFonts w:ascii="Times New Roman" w:hAnsi="Times New Roman" w:cs="Times New Roman"/>
          <w:sz w:val="28"/>
          <w:szCs w:val="28"/>
        </w:rPr>
        <w:t xml:space="preserve"> </w:t>
      </w:r>
      <w:r w:rsidR="00956653" w:rsidRPr="00FF19A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B413A4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="00956653" w:rsidRPr="00FF19AE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з питань </w:t>
      </w:r>
      <w:r w:rsidR="004521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653" w:rsidRPr="00FF19AE">
        <w:rPr>
          <w:rFonts w:ascii="Times New Roman" w:hAnsi="Times New Roman" w:cs="Times New Roman"/>
          <w:sz w:val="28"/>
          <w:szCs w:val="28"/>
          <w:lang w:val="uk-UA"/>
        </w:rPr>
        <w:t>дія</w:t>
      </w:r>
      <w:r w:rsidR="00E378F8">
        <w:rPr>
          <w:rFonts w:ascii="Times New Roman" w:hAnsi="Times New Roman" w:cs="Times New Roman"/>
          <w:sz w:val="28"/>
          <w:szCs w:val="28"/>
          <w:lang w:val="uk-UA"/>
        </w:rPr>
        <w:t>льності виконавчих органів ради</w:t>
      </w:r>
      <w:r w:rsidR="004521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21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Рудаков</w:t>
      </w:r>
      <w:r w:rsidR="00B413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І.</w:t>
      </w:r>
    </w:p>
    <w:p w:rsidR="002A126C" w:rsidRPr="00FF19AE" w:rsidRDefault="002A126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C94" w:rsidRDefault="00DB6C94" w:rsidP="003E5472">
      <w:pPr>
        <w:pStyle w:val="aa"/>
        <w:spacing w:line="220" w:lineRule="auto"/>
        <w:rPr>
          <w:rFonts w:ascii="Times New Roman" w:hAnsi="Times New Roman"/>
          <w:sz w:val="28"/>
          <w:szCs w:val="28"/>
          <w:lang w:val="uk-UA"/>
        </w:rPr>
      </w:pPr>
    </w:p>
    <w:p w:rsidR="002A126C" w:rsidRDefault="009C1B36" w:rsidP="003E5472">
      <w:pPr>
        <w:pStyle w:val="aa"/>
        <w:spacing w:line="22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Мелітопольський</w:t>
      </w:r>
      <w:r w:rsidR="00D8277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DB0CB0">
        <w:rPr>
          <w:rFonts w:ascii="Times New Roman" w:hAnsi="Times New Roman"/>
          <w:sz w:val="28"/>
          <w:szCs w:val="28"/>
          <w:lang w:val="uk-UA"/>
        </w:rPr>
        <w:t>іський</w:t>
      </w:r>
      <w:r w:rsidR="00D827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0CB0">
        <w:rPr>
          <w:rFonts w:ascii="Times New Roman" w:hAnsi="Times New Roman"/>
          <w:sz w:val="28"/>
          <w:szCs w:val="28"/>
          <w:lang w:val="uk-UA"/>
        </w:rPr>
        <w:t xml:space="preserve">голова   </w:t>
      </w:r>
      <w:r w:rsidR="00DB0CB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56653" w:rsidRPr="00FF19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С.М</w:t>
      </w:r>
      <w:r w:rsidR="009E23B2">
        <w:rPr>
          <w:rFonts w:ascii="Times New Roman" w:hAnsi="Times New Roman" w:cs="Times New Roman"/>
          <w:sz w:val="28"/>
          <w:szCs w:val="28"/>
          <w:lang w:val="uk-UA"/>
        </w:rPr>
        <w:t>ІНЬКО</w:t>
      </w:r>
    </w:p>
    <w:p w:rsidR="00597631" w:rsidRDefault="00597631" w:rsidP="003E5472">
      <w:pPr>
        <w:pStyle w:val="aa"/>
        <w:spacing w:line="220" w:lineRule="auto"/>
        <w:rPr>
          <w:rFonts w:ascii="Times New Roman" w:hAnsi="Times New Roman"/>
          <w:sz w:val="28"/>
          <w:szCs w:val="28"/>
          <w:lang w:val="uk-UA"/>
        </w:rPr>
        <w:sectPr w:rsidR="00597631" w:rsidSect="002A126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12288"/>
        </w:sectPr>
      </w:pPr>
    </w:p>
    <w:p w:rsidR="00597631" w:rsidRDefault="00597631" w:rsidP="00597631">
      <w:pPr>
        <w:ind w:left="8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597631" w:rsidRDefault="00597631" w:rsidP="00597631">
      <w:pPr>
        <w:ind w:left="8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Розпорядження міського голови</w:t>
      </w:r>
    </w:p>
    <w:p w:rsidR="00597631" w:rsidRPr="00121278" w:rsidRDefault="00597631" w:rsidP="00106EF1">
      <w:pPr>
        <w:ind w:left="8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від 14.01.2019 № 21-р</w:t>
      </w:r>
    </w:p>
    <w:p w:rsidR="00597631" w:rsidRDefault="00597631" w:rsidP="00597631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ПАСПОРТ</w:t>
      </w:r>
    </w:p>
    <w:p w:rsidR="00597631" w:rsidRDefault="00597631" w:rsidP="00597631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міської програми на  201</w:t>
      </w:r>
      <w:r w:rsidRPr="00121278">
        <w:rPr>
          <w:rFonts w:ascii="Times New Roman" w:hAnsi="Times New Roman" w:cs="Times New Roman"/>
          <w:b/>
          <w:szCs w:val="28"/>
        </w:rPr>
        <w:t>9</w:t>
      </w:r>
      <w:r>
        <w:rPr>
          <w:rFonts w:ascii="Times New Roman" w:hAnsi="Times New Roman" w:cs="Times New Roman"/>
          <w:b/>
          <w:szCs w:val="28"/>
        </w:rPr>
        <w:t xml:space="preserve"> рік </w:t>
      </w:r>
    </w:p>
    <w:p w:rsidR="00597631" w:rsidRDefault="00597631" w:rsidP="00597631">
      <w:pPr>
        <w:jc w:val="center"/>
        <w:rPr>
          <w:rFonts w:ascii="Times New Roman" w:hAnsi="Times New Roman" w:cs="Times New Roman"/>
          <w:szCs w:val="28"/>
        </w:rPr>
      </w:pPr>
    </w:p>
    <w:p w:rsidR="00597631" w:rsidRDefault="00597631" w:rsidP="00597631">
      <w:pPr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0200000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Виконавчий комітет Мелітопольської міської ради Запорізької області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>
        <w:rPr>
          <w:rFonts w:ascii="Times New Roman" w:hAnsi="Times New Roman" w:cs="Times New Roman"/>
        </w:rPr>
        <w:t>(КПКВК МБ)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(найменування головного розпорядника) </w:t>
      </w:r>
    </w:p>
    <w:p w:rsidR="00597631" w:rsidRDefault="00597631" w:rsidP="00597631">
      <w:pPr>
        <w:spacing w:before="120"/>
        <w:ind w:left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0210000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u w:val="single"/>
        </w:rPr>
        <w:t>Виконавчий комітет Мелітопольської міської ради Запорізької області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>(КПКВК МБ)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(найменування відповідального виконавця) </w:t>
      </w:r>
    </w:p>
    <w:p w:rsidR="00597631" w:rsidRDefault="00597631" w:rsidP="00597631">
      <w:pPr>
        <w:spacing w:before="120"/>
        <w:ind w:left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</w:rPr>
        <w:t>0218420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0830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«Соціальне замовлення  КП «Телерадіокомпанія «Мелітополь» Мелітопольської міської ради Запорізької області»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</w:rPr>
        <w:t>(КПКВК МБ) (КФКВК)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(найменування міської програми) </w:t>
      </w:r>
    </w:p>
    <w:p w:rsidR="00597631" w:rsidRDefault="00597631" w:rsidP="00597631">
      <w:pPr>
        <w:spacing w:before="120"/>
        <w:ind w:left="363"/>
        <w:rPr>
          <w:rFonts w:ascii="Times New Roman" w:hAnsi="Times New Roman" w:cs="Times New Roman"/>
          <w:sz w:val="24"/>
          <w:szCs w:val="24"/>
        </w:rPr>
      </w:pPr>
    </w:p>
    <w:p w:rsidR="00597631" w:rsidRDefault="00597631" w:rsidP="00597631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Обсяг бюджетних призначень/бюджетних асигнувань – </w:t>
      </w:r>
      <w:r w:rsidRPr="00853A99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,00 тис. гривень, у тому числі загального фонду – </w:t>
      </w:r>
      <w:r w:rsidRPr="00853A99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,00 тис. гривень та спеціального фонду – 0,00 тис. гривень. </w:t>
      </w:r>
    </w:p>
    <w:p w:rsidR="00597631" w:rsidRDefault="00597631" w:rsidP="00597631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7631" w:rsidRDefault="00597631" w:rsidP="00597631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853A99">
        <w:rPr>
          <w:rFonts w:ascii="Times New Roman" w:hAnsi="Times New Roman" w:cs="Times New Roman"/>
          <w:sz w:val="24"/>
          <w:szCs w:val="24"/>
          <w:lang w:val="uk-UA"/>
        </w:rPr>
        <w:t xml:space="preserve">Підстави для виконання міської програми: Закон України «Про місцеве самоврядування в Україні», Бюджетний кодекс України, </w:t>
      </w:r>
      <w:r w:rsidRPr="00D256EE">
        <w:rPr>
          <w:rFonts w:ascii="Times New Roman" w:hAnsi="Times New Roman" w:cs="Times New Roman"/>
          <w:sz w:val="24"/>
          <w:szCs w:val="24"/>
          <w:lang w:val="uk-UA"/>
        </w:rPr>
        <w:t xml:space="preserve">рішення 45 сесії  Мелітопольської міської ради Запорізької області </w:t>
      </w:r>
      <w:r w:rsidRPr="00D256E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256EE">
        <w:rPr>
          <w:rFonts w:ascii="Times New Roman" w:hAnsi="Times New Roman" w:cs="Times New Roman"/>
          <w:sz w:val="24"/>
          <w:szCs w:val="24"/>
          <w:lang w:val="uk-UA"/>
        </w:rPr>
        <w:t>І скликання від 07.12.2018 № 3/49 «Про затвердження міської     програми «Соціальне замовлення КП «Телерадіокомпанія «Мелітополь» Мелітопольської міської ради Запорізької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D1F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рішення 45 сесії  Мелітопольської міської ради Запорізької області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>І скликання  від 07.12.2018 № 4/4 «Про міський бюджет на 2019 рік».</w:t>
      </w:r>
    </w:p>
    <w:p w:rsidR="00597631" w:rsidRDefault="00597631" w:rsidP="00597631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7631" w:rsidRPr="00241C7F" w:rsidRDefault="00597631" w:rsidP="00597631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Pr="00853A99">
        <w:rPr>
          <w:rFonts w:ascii="Times New Roman" w:hAnsi="Times New Roman" w:cs="Times New Roman"/>
          <w:sz w:val="24"/>
          <w:szCs w:val="24"/>
          <w:lang w:val="uk-UA"/>
        </w:rPr>
        <w:t>Мета програми: забезпечення діяльності комунального телебачення та створення умов для більш оперативного та повного висвітлення усіх сторін життя міста та району, підвищення  інформованості населення про поточний перебіг подій, що відбуваються в місті, висвітлення роботи виконавчого комітету Мелітопольської міської ради Запорізької області, Мелітопольської міської ради Запорізької області та депутатського корпусу Мелітопольської міської ради Запорізької області.</w:t>
      </w:r>
    </w:p>
    <w:p w:rsidR="00597631" w:rsidRPr="00597631" w:rsidRDefault="00597631" w:rsidP="00597631">
      <w:pPr>
        <w:spacing w:after="120"/>
        <w:ind w:left="36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7631" w:rsidRPr="00597631" w:rsidRDefault="00597631" w:rsidP="00597631">
      <w:pPr>
        <w:spacing w:after="120"/>
        <w:ind w:left="36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7631" w:rsidRPr="00597631" w:rsidRDefault="00597631" w:rsidP="00597631">
      <w:pPr>
        <w:spacing w:after="120"/>
        <w:ind w:left="36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7631" w:rsidRPr="00597631" w:rsidRDefault="00597631" w:rsidP="00597631">
      <w:pPr>
        <w:spacing w:after="120"/>
        <w:ind w:left="36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7631" w:rsidRPr="00597631" w:rsidRDefault="00597631" w:rsidP="00597631">
      <w:pPr>
        <w:spacing w:after="120"/>
        <w:ind w:left="363"/>
        <w:rPr>
          <w:rFonts w:ascii="Times New Roman" w:hAnsi="Times New Roman" w:cs="Times New Roman"/>
          <w:sz w:val="24"/>
          <w:szCs w:val="24"/>
          <w:lang w:val="uk-UA"/>
        </w:rPr>
      </w:pPr>
    </w:p>
    <w:p w:rsidR="00597631" w:rsidRDefault="00597631" w:rsidP="00597631">
      <w:pPr>
        <w:spacing w:after="120"/>
        <w:ind w:left="363"/>
        <w:rPr>
          <w:rFonts w:ascii="Times New Roman" w:hAnsi="Times New Roman" w:cs="Times New Roman"/>
          <w:sz w:val="24"/>
          <w:szCs w:val="24"/>
        </w:rPr>
      </w:pPr>
      <w:r w:rsidRPr="00597631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</w:rPr>
        <w:t>7. Обсяги фінансування міської програми у розрізі завдань та заходів</w:t>
      </w:r>
    </w:p>
    <w:p w:rsidR="00597631" w:rsidRDefault="00597631" w:rsidP="00597631">
      <w:pPr>
        <w:spacing w:before="60"/>
        <w:ind w:left="2114" w:firstLine="92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(тис. грн.) </w:t>
      </w:r>
    </w:p>
    <w:tbl>
      <w:tblPr>
        <w:tblW w:w="0" w:type="auto"/>
        <w:tblInd w:w="81" w:type="dxa"/>
        <w:tblLayout w:type="fixed"/>
        <w:tblLook w:val="0000" w:firstRow="0" w:lastRow="0" w:firstColumn="0" w:lastColumn="0" w:noHBand="0" w:noVBand="0"/>
      </w:tblPr>
      <w:tblGrid>
        <w:gridCol w:w="584"/>
        <w:gridCol w:w="992"/>
        <w:gridCol w:w="993"/>
        <w:gridCol w:w="5250"/>
        <w:gridCol w:w="1701"/>
        <w:gridCol w:w="1559"/>
        <w:gridCol w:w="1569"/>
      </w:tblGrid>
      <w:tr w:rsidR="00597631" w:rsidTr="00F41E09">
        <w:trPr>
          <w:trHeight w:val="75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КПКВК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КФКВК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Завдання та заходи</w:t>
            </w:r>
            <w:r>
              <w:rPr>
                <w:rFonts w:ascii="Times New Roman" w:hAnsi="Times New Roman" w:cs="Times New Roman"/>
              </w:rPr>
              <w:br/>
              <w:t>міської програми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</w:t>
            </w:r>
          </w:p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Спеціальний фонд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</w:pPr>
            <w:r>
              <w:rPr>
                <w:rFonts w:ascii="Times New Roman" w:hAnsi="Times New Roman" w:cs="Times New Roman"/>
              </w:rPr>
              <w:t>Разом</w:t>
            </w:r>
          </w:p>
        </w:tc>
      </w:tr>
      <w:tr w:rsidR="00597631" w:rsidTr="00F41E09">
        <w:trPr>
          <w:trHeight w:val="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7631" w:rsidTr="00F41E09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0218420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0830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Завдання 1. Всебічне висвітлення життя міста та активний вплив на громадську позицію населення шляхом виготовлення та випуску в ефір циклу телевізійних програм, а саме:</w:t>
            </w:r>
          </w:p>
          <w:p w:rsidR="00597631" w:rsidRDefault="00597631" w:rsidP="00F41E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«Депутатський округ» </w:t>
            </w:r>
          </w:p>
          <w:p w:rsidR="00597631" w:rsidRDefault="00597631" w:rsidP="00F41E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«Актуальне інтерв’ю. Діалог у прямому ефірі»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</w:p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</w:p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</w:p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168,3</w:t>
            </w:r>
          </w:p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</w:p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</w:p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</w:p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168,3</w:t>
            </w:r>
          </w:p>
          <w:p w:rsidR="00597631" w:rsidRDefault="00597631" w:rsidP="00F41E09">
            <w:pPr>
              <w:jc w:val="center"/>
            </w:pPr>
            <w:r>
              <w:rPr>
                <w:rFonts w:ascii="Times New Roman" w:hAnsi="Times New Roman" w:cs="Times New Roman"/>
              </w:rPr>
              <w:t>331,7</w:t>
            </w:r>
          </w:p>
        </w:tc>
      </w:tr>
      <w:tr w:rsidR="00597631" w:rsidTr="00F41E09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</w:pPr>
            <w:r>
              <w:rPr>
                <w:rFonts w:ascii="Times New Roman" w:hAnsi="Times New Roman" w:cs="Times New Roman"/>
              </w:rPr>
              <w:t>500,00</w:t>
            </w:r>
          </w:p>
        </w:tc>
      </w:tr>
    </w:tbl>
    <w:p w:rsidR="00597631" w:rsidRDefault="00597631" w:rsidP="00597631">
      <w:pPr>
        <w:rPr>
          <w:rFonts w:ascii="Times New Roman" w:hAnsi="Times New Roman" w:cs="Times New Roman"/>
          <w:sz w:val="24"/>
          <w:szCs w:val="24"/>
        </w:rPr>
      </w:pPr>
    </w:p>
    <w:p w:rsidR="00597631" w:rsidRDefault="00597631" w:rsidP="00597631">
      <w:pPr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Результативні показники міської програми у розрізі завдань</w:t>
      </w:r>
    </w:p>
    <w:p w:rsidR="00597631" w:rsidRDefault="00597631" w:rsidP="00597631">
      <w:pPr>
        <w:ind w:firstLine="35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1414"/>
        <w:gridCol w:w="4109"/>
        <w:gridCol w:w="1409"/>
        <w:gridCol w:w="3553"/>
        <w:gridCol w:w="1425"/>
      </w:tblGrid>
      <w:tr w:rsidR="00597631" w:rsidTr="00F41E09">
        <w:trPr>
          <w:trHeight w:val="8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7631" w:rsidRDefault="00597631" w:rsidP="00F4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КПКВК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показника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Джерело інформації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Значення показника</w:t>
            </w:r>
          </w:p>
        </w:tc>
      </w:tr>
      <w:tr w:rsidR="00597631" w:rsidTr="00F41E09">
        <w:trPr>
          <w:trHeight w:val="18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7631" w:rsidTr="00F41E09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0218420      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Завдання 1. Всебічне висвітлення життя міста та активний вплив на громадську позицію населення шляхом виготовлення та випуску в ефір циклу телевізійних програм: «Депутатський округ», «Актуальне інтерв’ю. Діалог у прямому ефірі».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тис. 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       </w:t>
            </w:r>
            <w:r>
              <w:rPr>
                <w:rFonts w:ascii="Times New Roman" w:hAnsi="Times New Roman" w:cs="Times New Roman"/>
                <w:lang w:val="uk-UA"/>
              </w:rPr>
              <w:t>Калькуляція</w:t>
            </w:r>
            <w:r>
              <w:rPr>
                <w:rFonts w:ascii="Times New Roman" w:hAnsi="Times New Roman" w:cs="Times New Roman"/>
              </w:rPr>
              <w:t xml:space="preserve"> затрат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</w:pPr>
            <w:r>
              <w:rPr>
                <w:rFonts w:ascii="Times New Roman" w:hAnsi="Times New Roman" w:cs="Times New Roman"/>
              </w:rPr>
              <w:t>500,00</w:t>
            </w:r>
          </w:p>
        </w:tc>
      </w:tr>
      <w:tr w:rsidR="00597631" w:rsidTr="00F41E09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0218420      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затрат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631" w:rsidTr="00F41E09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Видатки на виготовлення та випуск  в ефір  циклу телевізійних програм, у тому числі: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тис. 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Калькуляція затрат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</w:pPr>
            <w:r>
              <w:rPr>
                <w:rFonts w:ascii="Times New Roman" w:hAnsi="Times New Roman" w:cs="Times New Roman"/>
              </w:rPr>
              <w:t>500,00</w:t>
            </w:r>
          </w:p>
        </w:tc>
      </w:tr>
      <w:tr w:rsidR="00597631" w:rsidTr="00F41E09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Програма «Депутатський округ»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тис. 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Калькуляція затрат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</w:pPr>
            <w:r>
              <w:rPr>
                <w:rFonts w:ascii="Times New Roman" w:hAnsi="Times New Roman" w:cs="Times New Roman"/>
              </w:rPr>
              <w:t>168,3</w:t>
            </w:r>
          </w:p>
        </w:tc>
      </w:tr>
      <w:tr w:rsidR="00597631" w:rsidTr="00F41E09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Програма «Актуальне інтерв’ю. Діалог у прямому ефірі»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тис. 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Калькуляція затрат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</w:pPr>
            <w:r>
              <w:rPr>
                <w:rFonts w:ascii="Times New Roman" w:hAnsi="Times New Roman" w:cs="Times New Roman"/>
              </w:rPr>
              <w:t>331,7</w:t>
            </w:r>
          </w:p>
        </w:tc>
      </w:tr>
      <w:tr w:rsidR="00597631" w:rsidTr="00F41E09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0218420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продукту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631" w:rsidTr="00F41E09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Виготовлення та випуск  в ефір  циклу телевізійних програм: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631" w:rsidTr="00F41E09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Програма «Депутатський округ»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секунд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Первинна бухгалтерська документація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</w:pPr>
            <w:r>
              <w:rPr>
                <w:rFonts w:ascii="Times New Roman" w:hAnsi="Times New Roman" w:cs="Times New Roman"/>
              </w:rPr>
              <w:t>61200</w:t>
            </w:r>
          </w:p>
        </w:tc>
      </w:tr>
      <w:tr w:rsidR="00597631" w:rsidTr="00F41E09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Програма «Актуальне інтерв’ю. Діалог у прямому ефірі»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секунд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Первинна бухгалтерська документація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</w:pPr>
            <w:r>
              <w:rPr>
                <w:rFonts w:ascii="Times New Roman" w:hAnsi="Times New Roman" w:cs="Times New Roman"/>
              </w:rPr>
              <w:t>120618</w:t>
            </w:r>
          </w:p>
        </w:tc>
      </w:tr>
      <w:tr w:rsidR="00597631" w:rsidTr="00F41E09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0218420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ефективності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631" w:rsidTr="00F41E09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Середній розмір витрат на одну телевізійну програму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тис. 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Первинна бухгалтерська документація</w:t>
            </w:r>
          </w:p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31" w:rsidRPr="00166993" w:rsidRDefault="00597631" w:rsidP="00F41E0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597631" w:rsidTr="00F41E09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Середній обсяг ефірного часу на одну телевізійну програму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секунд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Первинна бухгалтерська документація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31" w:rsidRPr="00166993" w:rsidRDefault="00597631" w:rsidP="00F41E09">
            <w:pPr>
              <w:jc w:val="center"/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597631" w:rsidTr="00F41E09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Середній розмір витрат на одну секунду телевізійної  програми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Первинна бухгалтерська документація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31" w:rsidRPr="00166993" w:rsidRDefault="00597631" w:rsidP="00F41E09">
            <w:pPr>
              <w:jc w:val="center"/>
            </w:pPr>
            <w:r w:rsidRPr="00166993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597631" w:rsidTr="00F41E09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0218420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якість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631" w:rsidTr="00F41E09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Очікувана якість виконання програми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97631" w:rsidRDefault="00597631" w:rsidP="00597631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597631" w:rsidRDefault="00597631" w:rsidP="00597631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Джерела фінансування інвестиційних проектів </w:t>
      </w:r>
    </w:p>
    <w:p w:rsidR="00597631" w:rsidRDefault="00597631" w:rsidP="00597631">
      <w:pPr>
        <w:ind w:firstLine="130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(тис. грн.)</w:t>
      </w:r>
    </w:p>
    <w:tbl>
      <w:tblPr>
        <w:tblW w:w="0" w:type="auto"/>
        <w:tblInd w:w="-1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9"/>
        <w:gridCol w:w="2645"/>
        <w:gridCol w:w="1042"/>
        <w:gridCol w:w="1132"/>
        <w:gridCol w:w="1135"/>
        <w:gridCol w:w="738"/>
        <w:gridCol w:w="1104"/>
        <w:gridCol w:w="1132"/>
        <w:gridCol w:w="803"/>
        <w:gridCol w:w="1184"/>
        <w:gridCol w:w="993"/>
        <w:gridCol w:w="849"/>
        <w:gridCol w:w="1820"/>
      </w:tblGrid>
      <w:tr w:rsidR="00597631" w:rsidTr="00F41E09">
        <w:trPr>
          <w:cantSplit/>
          <w:trHeight w:val="705"/>
          <w:tblHeader/>
        </w:trPr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 джерел надходжень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КПКВК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Касові видатки станом на </w:t>
            </w:r>
            <w:r>
              <w:rPr>
                <w:rFonts w:ascii="Times New Roman" w:hAnsi="Times New Roman" w:cs="Times New Roman"/>
              </w:rPr>
              <w:br/>
              <w:t>01 січня звітного періоду</w:t>
            </w:r>
          </w:p>
        </w:tc>
        <w:tc>
          <w:tcPr>
            <w:tcW w:w="3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видатків звітного періоду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 видатків до кінця реалізації інвестиційного проекту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</w:pPr>
            <w:r>
              <w:rPr>
                <w:rFonts w:ascii="Times New Roman" w:hAnsi="Times New Roman" w:cs="Times New Roman"/>
              </w:rPr>
              <w:t>Пояснення, що характеризують джерела фінансування</w:t>
            </w:r>
          </w:p>
        </w:tc>
      </w:tr>
      <w:tr w:rsidR="00597631" w:rsidTr="00F41E09">
        <w:trPr>
          <w:cantSplit/>
          <w:trHeight w:val="453"/>
          <w:tblHeader/>
        </w:trPr>
        <w:tc>
          <w:tcPr>
            <w:tcW w:w="829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загальний фонд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спеціальний фонд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разом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загальний фонд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спеціальний фонд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загальний фонд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спеціальний фонд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разом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631" w:rsidTr="00F41E09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97631" w:rsidTr="00F41E09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31" w:rsidTr="00F41E09">
        <w:trPr>
          <w:cantSplit/>
          <w:trHeight w:val="306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Інвестиційний проект 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31" w:rsidTr="00F41E09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Надходження із бюджету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31" w:rsidTr="00F41E09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Інші джерела фінансування (за видами)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31" w:rsidTr="00F41E09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. . 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31" w:rsidTr="00F41E09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Інвестиційний проект 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31" w:rsidTr="00F41E09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. . 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31" w:rsidTr="00F41E09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7631" w:rsidRDefault="00597631" w:rsidP="00F41E0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Усього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7631" w:rsidRDefault="00597631" w:rsidP="00F41E0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97631" w:rsidRDefault="00597631" w:rsidP="0010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Перший заступник  міського  голови </w:t>
      </w:r>
    </w:p>
    <w:p w:rsidR="00597631" w:rsidRDefault="00597631" w:rsidP="0010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питань діяльності виконавчих органів ради</w:t>
      </w:r>
      <w:r>
        <w:rPr>
          <w:rFonts w:ascii="Times New Roman" w:hAnsi="Times New Roman" w:cs="Times New Roman"/>
          <w:szCs w:val="28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241C7F">
        <w:rPr>
          <w:rFonts w:ascii="Times New Roman" w:hAnsi="Times New Roman" w:cs="Times New Roman"/>
          <w:sz w:val="24"/>
          <w:szCs w:val="24"/>
          <w:u w:val="single"/>
        </w:rPr>
        <w:t>І. РУДАКОВА___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(підпис)                                 </w:t>
      </w:r>
      <w:r w:rsidR="00106EF1">
        <w:rPr>
          <w:rFonts w:ascii="Times New Roman" w:hAnsi="Times New Roman" w:cs="Times New Roman"/>
          <w:sz w:val="24"/>
          <w:szCs w:val="24"/>
        </w:rPr>
        <w:t xml:space="preserve">         (ініціали та прізвище)</w:t>
      </w:r>
      <w:bookmarkStart w:id="0" w:name="_GoBack"/>
      <w:bookmarkEnd w:id="0"/>
    </w:p>
    <w:p w:rsidR="00597631" w:rsidRDefault="00597631" w:rsidP="0010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ПОГОДЖЕНО:</w:t>
      </w:r>
    </w:p>
    <w:p w:rsidR="00597631" w:rsidRDefault="00597631" w:rsidP="0010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631" w:rsidRDefault="00597631" w:rsidP="0010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фінансового управління                                      ________________________                  </w:t>
      </w:r>
      <w:r w:rsidRPr="00241C7F">
        <w:rPr>
          <w:rFonts w:ascii="Times New Roman" w:hAnsi="Times New Roman" w:cs="Times New Roman"/>
          <w:sz w:val="24"/>
          <w:szCs w:val="24"/>
        </w:rPr>
        <w:t xml:space="preserve">____ </w:t>
      </w:r>
      <w:r w:rsidRPr="00241C7F">
        <w:rPr>
          <w:rFonts w:ascii="Times New Roman" w:hAnsi="Times New Roman" w:cs="Times New Roman"/>
          <w:sz w:val="24"/>
          <w:szCs w:val="24"/>
          <w:u w:val="single"/>
        </w:rPr>
        <w:t>Я. ЧАБАН</w:t>
      </w:r>
      <w:r w:rsidRPr="00241C7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(підпис)                                           (ініціали та прізвище)            </w:t>
      </w:r>
    </w:p>
    <w:p w:rsidR="00597631" w:rsidRDefault="00597631" w:rsidP="0059763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B46842" w:rsidRPr="00597631" w:rsidRDefault="00B46842" w:rsidP="00597631">
      <w:pPr>
        <w:pStyle w:val="aa"/>
        <w:spacing w:line="220" w:lineRule="auto"/>
        <w:rPr>
          <w:rFonts w:ascii="Times New Roman" w:hAnsi="Times New Roman"/>
          <w:sz w:val="28"/>
          <w:szCs w:val="28"/>
        </w:rPr>
      </w:pPr>
    </w:p>
    <w:sectPr w:rsidR="00B46842" w:rsidRPr="00597631">
      <w:pgSz w:w="16838" w:h="11906" w:orient="landscape"/>
      <w:pgMar w:top="360" w:right="1134" w:bottom="180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84C" w:rsidRDefault="0098684C" w:rsidP="007550C8">
      <w:pPr>
        <w:spacing w:after="0" w:line="240" w:lineRule="auto"/>
      </w:pPr>
      <w:r>
        <w:separator/>
      </w:r>
    </w:p>
  </w:endnote>
  <w:endnote w:type="continuationSeparator" w:id="0">
    <w:p w:rsidR="0098684C" w:rsidRDefault="0098684C" w:rsidP="0075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84C" w:rsidRDefault="0098684C" w:rsidP="007550C8">
      <w:pPr>
        <w:spacing w:after="0" w:line="240" w:lineRule="auto"/>
      </w:pPr>
      <w:r>
        <w:separator/>
      </w:r>
    </w:p>
  </w:footnote>
  <w:footnote w:type="continuationSeparator" w:id="0">
    <w:p w:rsidR="0098684C" w:rsidRDefault="0098684C" w:rsidP="00755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126C"/>
    <w:rsid w:val="00002B3E"/>
    <w:rsid w:val="00037C08"/>
    <w:rsid w:val="00092657"/>
    <w:rsid w:val="000E72C4"/>
    <w:rsid w:val="000F707B"/>
    <w:rsid w:val="00104BD4"/>
    <w:rsid w:val="00106EF1"/>
    <w:rsid w:val="0013745B"/>
    <w:rsid w:val="0014096A"/>
    <w:rsid w:val="001A3719"/>
    <w:rsid w:val="001C3862"/>
    <w:rsid w:val="001E174E"/>
    <w:rsid w:val="001E2819"/>
    <w:rsid w:val="001F64C5"/>
    <w:rsid w:val="00223ECD"/>
    <w:rsid w:val="00224B36"/>
    <w:rsid w:val="00231703"/>
    <w:rsid w:val="0023788A"/>
    <w:rsid w:val="0024398F"/>
    <w:rsid w:val="0025073A"/>
    <w:rsid w:val="002732E3"/>
    <w:rsid w:val="00286D49"/>
    <w:rsid w:val="002A126C"/>
    <w:rsid w:val="002D1145"/>
    <w:rsid w:val="003315E5"/>
    <w:rsid w:val="00354233"/>
    <w:rsid w:val="00367D3E"/>
    <w:rsid w:val="00385875"/>
    <w:rsid w:val="003D0C77"/>
    <w:rsid w:val="003E5472"/>
    <w:rsid w:val="003F3205"/>
    <w:rsid w:val="004260C1"/>
    <w:rsid w:val="00443E2F"/>
    <w:rsid w:val="004521A3"/>
    <w:rsid w:val="00467C44"/>
    <w:rsid w:val="004F22BC"/>
    <w:rsid w:val="004F4EA2"/>
    <w:rsid w:val="00587AB6"/>
    <w:rsid w:val="00597631"/>
    <w:rsid w:val="005A73CD"/>
    <w:rsid w:val="005D0A3B"/>
    <w:rsid w:val="005D6223"/>
    <w:rsid w:val="005E4071"/>
    <w:rsid w:val="005E797D"/>
    <w:rsid w:val="00600F03"/>
    <w:rsid w:val="00634B03"/>
    <w:rsid w:val="00647A42"/>
    <w:rsid w:val="007219E5"/>
    <w:rsid w:val="007550C8"/>
    <w:rsid w:val="00760FB9"/>
    <w:rsid w:val="00783080"/>
    <w:rsid w:val="00783E68"/>
    <w:rsid w:val="007A7948"/>
    <w:rsid w:val="007C2537"/>
    <w:rsid w:val="007D2972"/>
    <w:rsid w:val="007D3675"/>
    <w:rsid w:val="00812DD1"/>
    <w:rsid w:val="00821C74"/>
    <w:rsid w:val="00883137"/>
    <w:rsid w:val="008965FE"/>
    <w:rsid w:val="008D24F6"/>
    <w:rsid w:val="00920B37"/>
    <w:rsid w:val="00956653"/>
    <w:rsid w:val="00956F24"/>
    <w:rsid w:val="0098684C"/>
    <w:rsid w:val="009955DB"/>
    <w:rsid w:val="009C1B36"/>
    <w:rsid w:val="009E23B2"/>
    <w:rsid w:val="009F05AB"/>
    <w:rsid w:val="009F1500"/>
    <w:rsid w:val="009F4CFC"/>
    <w:rsid w:val="009F7A6C"/>
    <w:rsid w:val="00A25314"/>
    <w:rsid w:val="00A5677B"/>
    <w:rsid w:val="00A859C6"/>
    <w:rsid w:val="00A8611E"/>
    <w:rsid w:val="00B05018"/>
    <w:rsid w:val="00B413A4"/>
    <w:rsid w:val="00B46842"/>
    <w:rsid w:val="00B53580"/>
    <w:rsid w:val="00B66AD7"/>
    <w:rsid w:val="00B801B1"/>
    <w:rsid w:val="00B9633E"/>
    <w:rsid w:val="00BA7C6C"/>
    <w:rsid w:val="00BB3CB2"/>
    <w:rsid w:val="00BC560A"/>
    <w:rsid w:val="00BE32F7"/>
    <w:rsid w:val="00BF2383"/>
    <w:rsid w:val="00C07C48"/>
    <w:rsid w:val="00C40399"/>
    <w:rsid w:val="00CA0EAC"/>
    <w:rsid w:val="00CC316A"/>
    <w:rsid w:val="00CD42E4"/>
    <w:rsid w:val="00CD762F"/>
    <w:rsid w:val="00CF181A"/>
    <w:rsid w:val="00CF41A1"/>
    <w:rsid w:val="00D032CD"/>
    <w:rsid w:val="00D15AFC"/>
    <w:rsid w:val="00D24D8A"/>
    <w:rsid w:val="00D35EFD"/>
    <w:rsid w:val="00D37F58"/>
    <w:rsid w:val="00D618EA"/>
    <w:rsid w:val="00D82776"/>
    <w:rsid w:val="00D93017"/>
    <w:rsid w:val="00D93437"/>
    <w:rsid w:val="00DB0CB0"/>
    <w:rsid w:val="00DB6C94"/>
    <w:rsid w:val="00E25EF0"/>
    <w:rsid w:val="00E378F8"/>
    <w:rsid w:val="00E62179"/>
    <w:rsid w:val="00E8719D"/>
    <w:rsid w:val="00ED3881"/>
    <w:rsid w:val="00F06D9B"/>
    <w:rsid w:val="00F32544"/>
    <w:rsid w:val="00F35A33"/>
    <w:rsid w:val="00F42A94"/>
    <w:rsid w:val="00F46169"/>
    <w:rsid w:val="00F9746F"/>
    <w:rsid w:val="00FC3BAF"/>
    <w:rsid w:val="00FC45A3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C6A6"/>
  <w15:docId w15:val="{B7DE964E-5581-4FD0-AC15-E83CBE36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126C"/>
    <w:pPr>
      <w:suppressAutoHyphens/>
    </w:pPr>
    <w:rPr>
      <w:rFonts w:ascii="Calibri" w:eastAsia="DejaVu Sans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2A126C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rsid w:val="002A126C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rsid w:val="002A126C"/>
    <w:pPr>
      <w:spacing w:after="120"/>
    </w:pPr>
  </w:style>
  <w:style w:type="paragraph" w:styleId="a5">
    <w:name w:val="List"/>
    <w:basedOn w:val="a4"/>
    <w:rsid w:val="002A126C"/>
    <w:rPr>
      <w:rFonts w:cs="FreeSans"/>
    </w:rPr>
  </w:style>
  <w:style w:type="paragraph" w:styleId="a6">
    <w:name w:val="Title"/>
    <w:basedOn w:val="a"/>
    <w:rsid w:val="002A126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2A126C"/>
    <w:pPr>
      <w:suppressLineNumbers/>
    </w:pPr>
    <w:rPr>
      <w:rFonts w:cs="FreeSans"/>
    </w:rPr>
  </w:style>
  <w:style w:type="paragraph" w:customStyle="1" w:styleId="a8">
    <w:name w:val="Заглавие"/>
    <w:basedOn w:val="a"/>
    <w:rsid w:val="002A126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Balloon Text"/>
    <w:basedOn w:val="a"/>
    <w:rsid w:val="002A126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No Spacing"/>
    <w:qFormat/>
    <w:rsid w:val="002A126C"/>
    <w:pPr>
      <w:suppressAutoHyphens/>
      <w:spacing w:after="0" w:line="100" w:lineRule="atLeast"/>
    </w:pPr>
    <w:rPr>
      <w:rFonts w:ascii="Calibri" w:eastAsia="DejaVu Sans" w:hAnsi="Calibri"/>
      <w:color w:val="00000A"/>
    </w:rPr>
  </w:style>
  <w:style w:type="paragraph" w:styleId="ab">
    <w:name w:val="header"/>
    <w:basedOn w:val="a"/>
    <w:link w:val="ac"/>
    <w:uiPriority w:val="99"/>
    <w:semiHidden/>
    <w:unhideWhenUsed/>
    <w:rsid w:val="0075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550C8"/>
    <w:rPr>
      <w:rFonts w:ascii="Calibri" w:eastAsia="DejaVu Sans" w:hAnsi="Calibri"/>
      <w:color w:val="00000A"/>
    </w:rPr>
  </w:style>
  <w:style w:type="paragraph" w:styleId="ad">
    <w:name w:val="footer"/>
    <w:basedOn w:val="a"/>
    <w:link w:val="ae"/>
    <w:uiPriority w:val="99"/>
    <w:semiHidden/>
    <w:unhideWhenUsed/>
    <w:rsid w:val="0075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550C8"/>
    <w:rPr>
      <w:rFonts w:ascii="Calibri" w:eastAsia="DejaVu Sans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4149</Words>
  <Characters>2366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Олена Байрак</cp:lastModifiedBy>
  <cp:revision>23</cp:revision>
  <cp:lastPrinted>2019-01-11T09:04:00Z</cp:lastPrinted>
  <dcterms:created xsi:type="dcterms:W3CDTF">2016-07-19T12:08:00Z</dcterms:created>
  <dcterms:modified xsi:type="dcterms:W3CDTF">2021-07-22T13:58:00Z</dcterms:modified>
</cp:coreProperties>
</file>